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BEB8" w14:textId="6107BE87" w:rsidR="00A50717" w:rsidRDefault="00A50717" w:rsidP="006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Stichting OSOL                                                  Beleidsplan 2020 </w:t>
      </w:r>
    </w:p>
    <w:p w14:paraId="0DEE2C3D" w14:textId="302B7022" w:rsidR="0067797A" w:rsidRDefault="00D46704" w:rsidP="006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Ruim 30 jaar belangenbehartiging voor senioren / ouderen            </w:t>
      </w:r>
      <w:r w:rsidR="00425348">
        <w:rPr>
          <w:b/>
          <w:color w:val="00B0F0"/>
          <w:sz w:val="36"/>
          <w:szCs w:val="36"/>
        </w:rPr>
        <w:t xml:space="preserve">         </w:t>
      </w:r>
    </w:p>
    <w:p w14:paraId="0072354A" w14:textId="5B3B3B59" w:rsidR="008D742C" w:rsidRPr="0067797A" w:rsidRDefault="0067797A" w:rsidP="0067797A">
      <w:pPr>
        <w:rPr>
          <w:b/>
          <w:color w:val="00B0F0"/>
          <w:sz w:val="36"/>
          <w:szCs w:val="36"/>
        </w:rPr>
      </w:pPr>
      <w:r>
        <w:rPr>
          <w:b/>
          <w:color w:val="00B0F0"/>
          <w:u w:val="single"/>
        </w:rPr>
        <w:t xml:space="preserve">Stichting </w:t>
      </w:r>
      <w:r w:rsidR="00425348">
        <w:rPr>
          <w:b/>
          <w:color w:val="00B0F0"/>
          <w:u w:val="single"/>
        </w:rPr>
        <w:t>OSOL</w:t>
      </w:r>
      <w:r w:rsidR="008D742C">
        <w:rPr>
          <w:b/>
          <w:color w:val="00B0F0"/>
          <w:u w:val="single"/>
        </w:rPr>
        <w:t xml:space="preserve">:        </w:t>
      </w:r>
      <w:r>
        <w:rPr>
          <w:b/>
          <w:color w:val="00B0F0"/>
          <w:u w:val="single"/>
        </w:rPr>
        <w:t xml:space="preserve">                                      </w:t>
      </w:r>
      <w:r w:rsidR="008D742C">
        <w:rPr>
          <w:b/>
          <w:color w:val="00B0F0"/>
          <w:u w:val="single"/>
        </w:rPr>
        <w:t xml:space="preserve">    </w:t>
      </w:r>
      <w:proofErr w:type="spellStart"/>
      <w:r w:rsidR="008D742C">
        <w:rPr>
          <w:b/>
          <w:color w:val="00B0F0"/>
          <w:u w:val="single"/>
        </w:rPr>
        <w:t>Secr</w:t>
      </w:r>
      <w:proofErr w:type="spellEnd"/>
      <w:r w:rsidR="008D742C">
        <w:rPr>
          <w:b/>
          <w:color w:val="00B0F0"/>
          <w:u w:val="single"/>
        </w:rPr>
        <w:t xml:space="preserve">: </w:t>
      </w:r>
      <w:r>
        <w:rPr>
          <w:b/>
          <w:color w:val="00B0F0"/>
          <w:u w:val="single"/>
        </w:rPr>
        <w:t xml:space="preserve">Botter 12 – 44    8232 JA  Lelystad </w:t>
      </w:r>
      <w:r w:rsidR="008D742C">
        <w:rPr>
          <w:b/>
          <w:color w:val="00B0F0"/>
          <w:u w:val="single"/>
        </w:rPr>
        <w:t xml:space="preserve"> osol@kpnmail.nl</w:t>
      </w:r>
    </w:p>
    <w:p w14:paraId="3FD11335" w14:textId="0B9F6CE5" w:rsidR="00B2063C" w:rsidRPr="008D742C" w:rsidRDefault="000805DA">
      <w:pPr>
        <w:rPr>
          <w:b/>
          <w:color w:val="00B0F0"/>
          <w:u w:val="single"/>
        </w:rPr>
      </w:pPr>
      <w:r>
        <w:t xml:space="preserve">Het </w:t>
      </w:r>
      <w:r w:rsidR="004319AB">
        <w:t>OSOL (</w:t>
      </w:r>
      <w:r>
        <w:rPr>
          <w:b/>
          <w:bCs/>
        </w:rPr>
        <w:t>O</w:t>
      </w:r>
      <w:r w:rsidR="004319AB">
        <w:t xml:space="preserve">verleg </w:t>
      </w:r>
      <w:r>
        <w:rPr>
          <w:b/>
          <w:bCs/>
        </w:rPr>
        <w:t>S</w:t>
      </w:r>
      <w:r w:rsidR="00D46704">
        <w:t xml:space="preserve">enioren </w:t>
      </w:r>
      <w:r>
        <w:rPr>
          <w:b/>
          <w:bCs/>
        </w:rPr>
        <w:t>O</w:t>
      </w:r>
      <w:r w:rsidR="00D46704">
        <w:t>rganisaties</w:t>
      </w:r>
      <w:r w:rsidR="004319AB">
        <w:t xml:space="preserve"> </w:t>
      </w:r>
      <w:r>
        <w:rPr>
          <w:b/>
          <w:bCs/>
        </w:rPr>
        <w:t>L</w:t>
      </w:r>
      <w:r w:rsidR="004319AB">
        <w:t xml:space="preserve">elystad) is sinds 1987 het samenwerkingsverband voor alle senioren en ouderen in Lelystad. </w:t>
      </w:r>
      <w:r w:rsidR="0067797A">
        <w:t xml:space="preserve">Het </w:t>
      </w:r>
      <w:r w:rsidR="00D04905">
        <w:t xml:space="preserve">OSOL zet </w:t>
      </w:r>
      <w:r w:rsidR="00FF7B76">
        <w:t xml:space="preserve">zich </w:t>
      </w:r>
      <w:r w:rsidR="00D04905">
        <w:t>actief in voor de belangen van senioren / ouderen , georganiseerd dan wel individueel.</w:t>
      </w:r>
      <w:r w:rsidR="0067797A">
        <w:t xml:space="preserve"> Het </w:t>
      </w:r>
      <w:r w:rsidR="00D04905">
        <w:t xml:space="preserve"> OSOL</w:t>
      </w:r>
      <w:r w:rsidR="004319AB">
        <w:t xml:space="preserve"> is mede op advies van het gemeentebe</w:t>
      </w:r>
      <w:r w:rsidR="00FA7323">
        <w:t xml:space="preserve">stuur ingesteld. </w:t>
      </w:r>
      <w:r w:rsidR="0067797A">
        <w:t>Ze</w:t>
      </w:r>
      <w:r w:rsidR="00FA7323">
        <w:t xml:space="preserve"> voert </w:t>
      </w:r>
      <w:r w:rsidR="004319AB">
        <w:t xml:space="preserve">overleg met het gemeentebestuur, en maatschappelijke organisaties over zaken </w:t>
      </w:r>
      <w:r w:rsidR="00B2063C">
        <w:t xml:space="preserve">– in de ruimste zin van het woord - die van invloed zijn op het welzijn en welbevinden van </w:t>
      </w:r>
      <w:r w:rsidR="0067797A">
        <w:t xml:space="preserve">senioren / </w:t>
      </w:r>
      <w:r w:rsidR="00B2063C">
        <w:t>ouderen in hun leefomgeving.</w:t>
      </w:r>
      <w:r w:rsidR="00634518">
        <w:t xml:space="preserve">  </w:t>
      </w:r>
      <w:r w:rsidR="00B2063C">
        <w:t xml:space="preserve">Momenteel wordt het bestuur gevormd door vertegenwoordigers namens </w:t>
      </w:r>
      <w:r w:rsidR="002379BB">
        <w:t>de</w:t>
      </w:r>
      <w:r w:rsidR="0067797A">
        <w:t xml:space="preserve"> </w:t>
      </w:r>
      <w:r w:rsidR="002379BB">
        <w:t>ouderenbonden</w:t>
      </w:r>
      <w:r w:rsidR="00B2063C">
        <w:t xml:space="preserve"> PCOB</w:t>
      </w:r>
      <w:r w:rsidR="0067797A">
        <w:t xml:space="preserve">, </w:t>
      </w:r>
      <w:r w:rsidR="00B2063C">
        <w:t xml:space="preserve"> KBO</w:t>
      </w:r>
      <w:r w:rsidR="0067797A">
        <w:t xml:space="preserve"> , CNV- Senioren en FNV-Senioren.</w:t>
      </w:r>
      <w:r w:rsidR="00B2063C">
        <w:t xml:space="preserve"> </w:t>
      </w:r>
      <w:r w:rsidR="00877D3B">
        <w:t xml:space="preserve"> </w:t>
      </w:r>
    </w:p>
    <w:p w14:paraId="17A6FB39" w14:textId="35DADB87" w:rsidR="00EE0795" w:rsidRPr="00425348" w:rsidRDefault="00425348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>Onz</w:t>
      </w:r>
      <w:r w:rsidR="008D742C">
        <w:rPr>
          <w:b/>
          <w:color w:val="00B0F0"/>
          <w:u w:val="single"/>
        </w:rPr>
        <w:t>e motivatie</w:t>
      </w:r>
    </w:p>
    <w:p w14:paraId="40B7541F" w14:textId="4DDF0926" w:rsidR="00EE0795" w:rsidRPr="009E574F" w:rsidRDefault="00EE0795" w:rsidP="00EE0795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Lelystad als relatief jonge stad (50 jaar) heeft vanaf de start tot heden een demografische opbouw </w:t>
      </w:r>
      <w:r w:rsidR="00A50717">
        <w:t xml:space="preserve">die </w:t>
      </w:r>
      <w:r w:rsidR="000805DA">
        <w:t>nogal</w:t>
      </w:r>
      <w:r w:rsidR="000805DA" w:rsidRPr="00634518">
        <w:rPr>
          <w:color w:val="FF0000"/>
        </w:rPr>
        <w:t xml:space="preserve"> </w:t>
      </w:r>
      <w:r w:rsidR="008B39A5">
        <w:rPr>
          <w:color w:val="171717" w:themeColor="background2" w:themeShade="1A"/>
        </w:rPr>
        <w:t xml:space="preserve">afwijkt </w:t>
      </w:r>
      <w:r>
        <w:t>van ander</w:t>
      </w:r>
      <w:r w:rsidR="009E574F">
        <w:t>e steden in deze omvang. Het aantal senioren en ouderen neemt  toe met 5% per jaar.</w:t>
      </w:r>
      <w:r w:rsidR="00403477">
        <w:t xml:space="preserve"> Dit vraagt om specifieke maatregelen.</w:t>
      </w:r>
    </w:p>
    <w:p w14:paraId="1453139F" w14:textId="7D62ADD2" w:rsidR="00403477" w:rsidRPr="00D04905" w:rsidRDefault="00FF7B76" w:rsidP="00D04905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Voor </w:t>
      </w:r>
      <w:r w:rsidR="002B7E5B">
        <w:t xml:space="preserve">het </w:t>
      </w:r>
      <w:r>
        <w:t xml:space="preserve">OSOL is dit </w:t>
      </w:r>
      <w:r w:rsidR="000805DA">
        <w:t xml:space="preserve">een belangrijke </w:t>
      </w:r>
      <w:r w:rsidR="009E574F">
        <w:t>aanleiding het contact met</w:t>
      </w:r>
      <w:r w:rsidR="00C91F23">
        <w:t xml:space="preserve"> het</w:t>
      </w:r>
      <w:r w:rsidR="009E574F">
        <w:t xml:space="preserve"> plaatselijk bestuur </w:t>
      </w:r>
      <w:r w:rsidR="00403477">
        <w:t xml:space="preserve">en </w:t>
      </w:r>
      <w:r w:rsidR="00C91F23">
        <w:t xml:space="preserve">de </w:t>
      </w:r>
      <w:r w:rsidR="00403477">
        <w:t xml:space="preserve">politiek </w:t>
      </w:r>
      <w:r w:rsidR="009E574F">
        <w:t>te zoeken</w:t>
      </w:r>
      <w:r>
        <w:t xml:space="preserve"> en te onderhouden wat betreft thema’s </w:t>
      </w:r>
      <w:r w:rsidR="00403477">
        <w:t>die noodzakelijk zijn voor</w:t>
      </w:r>
      <w:r w:rsidR="002B7E5B">
        <w:t xml:space="preserve"> het</w:t>
      </w:r>
      <w:r>
        <w:t xml:space="preserve"> behoud van</w:t>
      </w:r>
      <w:r w:rsidR="00403477">
        <w:t xml:space="preserve"> welzijn en welbevinden</w:t>
      </w:r>
      <w:r w:rsidR="002B7E5B">
        <w:t xml:space="preserve"> in deze levensfase.</w:t>
      </w:r>
    </w:p>
    <w:p w14:paraId="2BE92924" w14:textId="733ADF51" w:rsidR="002379BB" w:rsidRPr="00D04905" w:rsidRDefault="002B7E5B" w:rsidP="00403477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Het </w:t>
      </w:r>
      <w:r w:rsidR="00403477">
        <w:t>O</w:t>
      </w:r>
      <w:r w:rsidR="00D04905">
        <w:t>SOL zet actief in om</w:t>
      </w:r>
      <w:r>
        <w:t xml:space="preserve"> ook</w:t>
      </w:r>
      <w:r w:rsidR="00D04905">
        <w:t xml:space="preserve"> </w:t>
      </w:r>
      <w:r w:rsidR="00403477">
        <w:t>de</w:t>
      </w:r>
      <w:r w:rsidR="002379BB">
        <w:t xml:space="preserve"> kracht van senioren binnen h</w:t>
      </w:r>
      <w:r w:rsidR="00C765DC">
        <w:t>et functioneren van maatschappelijke verbanden over het voetlicht te brengen. Kracht die laat z</w:t>
      </w:r>
      <w:r w:rsidR="003B2EFA">
        <w:t xml:space="preserve">ien dat senioren / ouderen niet </w:t>
      </w:r>
      <w:r>
        <w:t>slechts</w:t>
      </w:r>
      <w:r w:rsidR="003B2EFA">
        <w:t xml:space="preserve"> e</w:t>
      </w:r>
      <w:r w:rsidR="00C765DC">
        <w:t>en maatschappe</w:t>
      </w:r>
      <w:r w:rsidR="003B2EFA">
        <w:t>lijke belasting zijn, maar</w:t>
      </w:r>
      <w:r>
        <w:t xml:space="preserve"> juist ook</w:t>
      </w:r>
      <w:r w:rsidR="00C765DC">
        <w:t xml:space="preserve"> waarde geven aan het maatschappelijk functioneren van Lelystad.</w:t>
      </w:r>
      <w:r w:rsidR="00EE0795">
        <w:t xml:space="preserve"> </w:t>
      </w:r>
    </w:p>
    <w:p w14:paraId="072A5773" w14:textId="05C647E5" w:rsidR="00D04905" w:rsidRPr="00403477" w:rsidRDefault="00D04905" w:rsidP="00403477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Lelystad kent geen specifiek </w:t>
      </w:r>
      <w:proofErr w:type="spellStart"/>
      <w:r>
        <w:t>doelgroepbeleid</w:t>
      </w:r>
      <w:proofErr w:type="spellEnd"/>
      <w:r>
        <w:t xml:space="preserve"> voor ouderen</w:t>
      </w:r>
      <w:r w:rsidR="00530364">
        <w:t xml:space="preserve">. </w:t>
      </w:r>
      <w:r w:rsidR="002B7E5B">
        <w:t xml:space="preserve">Het </w:t>
      </w:r>
      <w:r w:rsidR="00530364">
        <w:t>OSOL wil</w:t>
      </w:r>
      <w:r w:rsidR="00FF7B76">
        <w:t xml:space="preserve"> in deze  situatie</w:t>
      </w:r>
      <w:r w:rsidR="00877D3B">
        <w:t xml:space="preserve"> </w:t>
      </w:r>
      <w:r w:rsidR="000805DA">
        <w:t xml:space="preserve">een spreekbuis </w:t>
      </w:r>
      <w:r w:rsidR="00877D3B">
        <w:t xml:space="preserve">zijn </w:t>
      </w:r>
      <w:r w:rsidR="000805DA">
        <w:t>voor</w:t>
      </w:r>
      <w:r w:rsidR="002B7E5B">
        <w:t xml:space="preserve"> het gemeentebestuur, Welzijn-Lelystad en</w:t>
      </w:r>
      <w:r w:rsidR="00EB49F0">
        <w:t xml:space="preserve"> </w:t>
      </w:r>
      <w:r w:rsidR="002B7E5B">
        <w:t xml:space="preserve">relevante organisaties. </w:t>
      </w:r>
    </w:p>
    <w:p w14:paraId="30320BAE" w14:textId="07760EE9" w:rsidR="00403477" w:rsidRPr="008D742C" w:rsidRDefault="008D742C" w:rsidP="00403477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>Onze speerpunten</w:t>
      </w:r>
    </w:p>
    <w:p w14:paraId="4FEF058D" w14:textId="18D8373D" w:rsidR="00530364" w:rsidRDefault="00200B41" w:rsidP="00403477">
      <w:r>
        <w:t xml:space="preserve">De maatschappelijke tendens van </w:t>
      </w:r>
      <w:r w:rsidR="00D04905">
        <w:t xml:space="preserve">verder </w:t>
      </w:r>
      <w:r w:rsidR="00FF7B76">
        <w:t>terugtredende overheden werpen ook senioren/</w:t>
      </w:r>
      <w:r w:rsidR="00D04905">
        <w:t>o</w:t>
      </w:r>
      <w:r w:rsidR="00FF7B76">
        <w:t>uderen terug op eigen</w:t>
      </w:r>
      <w:r w:rsidR="00425348">
        <w:t xml:space="preserve"> </w:t>
      </w:r>
      <w:r w:rsidR="00FF7B76">
        <w:t>kracht (</w:t>
      </w:r>
      <w:r w:rsidR="00D04905">
        <w:t>groepsver</w:t>
      </w:r>
      <w:r w:rsidR="00FF7B76">
        <w:t>band / individueel).</w:t>
      </w:r>
      <w:r w:rsidR="00877D3B">
        <w:t xml:space="preserve"> </w:t>
      </w:r>
      <w:r>
        <w:t>Daarbij is nationaal het</w:t>
      </w:r>
      <w:r w:rsidR="00877D3B">
        <w:t xml:space="preserve"> beleid gericht op het langer zelfstandig blijven wonen. </w:t>
      </w:r>
      <w:r w:rsidR="00FF7B76">
        <w:t xml:space="preserve">Bij </w:t>
      </w:r>
      <w:r w:rsidR="00530364">
        <w:t xml:space="preserve">deze </w:t>
      </w:r>
      <w:r>
        <w:t xml:space="preserve">tendens naar </w:t>
      </w:r>
      <w:r w:rsidR="00530364">
        <w:t xml:space="preserve">toenemende </w:t>
      </w:r>
      <w:r w:rsidR="00991E70">
        <w:t xml:space="preserve">zelfredzaamheid en </w:t>
      </w:r>
      <w:r w:rsidR="00530364">
        <w:t xml:space="preserve">individualisering ligt voor </w:t>
      </w:r>
      <w:r>
        <w:t xml:space="preserve">het </w:t>
      </w:r>
      <w:r w:rsidR="00530364">
        <w:t>OSOL het accent op;</w:t>
      </w:r>
    </w:p>
    <w:p w14:paraId="4F6706BD" w14:textId="664C3D4D" w:rsidR="00D04905" w:rsidRDefault="00AD225A" w:rsidP="00530364">
      <w:pPr>
        <w:pStyle w:val="Lijstalinea"/>
        <w:numPr>
          <w:ilvl w:val="0"/>
          <w:numId w:val="2"/>
        </w:numPr>
      </w:pPr>
      <w:r>
        <w:t>Aandacht voor</w:t>
      </w:r>
      <w:r w:rsidR="00FA7323">
        <w:t xml:space="preserve"> het</w:t>
      </w:r>
      <w:r>
        <w:t xml:space="preserve"> sluipend risico van vereenzaming</w:t>
      </w:r>
      <w:r w:rsidR="00877D3B">
        <w:t>.</w:t>
      </w:r>
      <w:r w:rsidR="00200B41">
        <w:t xml:space="preserve"> Actief deelnemen in </w:t>
      </w:r>
      <w:r w:rsidR="00EB49F0">
        <w:t>projecten.</w:t>
      </w:r>
    </w:p>
    <w:p w14:paraId="5C5CEA87" w14:textId="4C8AD6F1" w:rsidR="00200B41" w:rsidRDefault="00200B41" w:rsidP="00530364">
      <w:pPr>
        <w:pStyle w:val="Lijstalinea"/>
        <w:numPr>
          <w:ilvl w:val="0"/>
          <w:numId w:val="2"/>
        </w:numPr>
      </w:pPr>
      <w:r>
        <w:t>Starten met een 14-daagse  Seniorenpagina in de Flevopost</w:t>
      </w:r>
    </w:p>
    <w:p w14:paraId="69A62807" w14:textId="006EDF2F" w:rsidR="00530364" w:rsidRDefault="00530364" w:rsidP="00530364">
      <w:pPr>
        <w:pStyle w:val="Lijstalinea"/>
        <w:numPr>
          <w:ilvl w:val="0"/>
          <w:numId w:val="2"/>
        </w:numPr>
      </w:pPr>
      <w:r>
        <w:t xml:space="preserve">Passend </w:t>
      </w:r>
      <w:r w:rsidR="00AD225A">
        <w:t>(openbaar) vervo</w:t>
      </w:r>
      <w:r w:rsidR="003B2EFA">
        <w:t>er voor ouderen / goede langzaam</w:t>
      </w:r>
      <w:r w:rsidR="00200B41">
        <w:t xml:space="preserve"> </w:t>
      </w:r>
      <w:r w:rsidR="00AD225A">
        <w:t xml:space="preserve">verkeerroutes. </w:t>
      </w:r>
    </w:p>
    <w:p w14:paraId="76251860" w14:textId="32459A88" w:rsidR="00530364" w:rsidRDefault="00200B41" w:rsidP="00530364">
      <w:pPr>
        <w:pStyle w:val="Lijstalinea"/>
        <w:numPr>
          <w:ilvl w:val="0"/>
          <w:numId w:val="2"/>
        </w:numPr>
      </w:pPr>
      <w:r>
        <w:t xml:space="preserve">Adviseren over, en toezien </w:t>
      </w:r>
      <w:r w:rsidR="00877D3B">
        <w:t xml:space="preserve">op uitvoering en effecten </w:t>
      </w:r>
      <w:r>
        <w:t>van wetgeving i/h Sociaal Domein</w:t>
      </w:r>
    </w:p>
    <w:p w14:paraId="3515A6E0" w14:textId="4795F279" w:rsidR="00530364" w:rsidRDefault="00530364" w:rsidP="00530364">
      <w:pPr>
        <w:pStyle w:val="Lijstalinea"/>
        <w:numPr>
          <w:ilvl w:val="0"/>
          <w:numId w:val="2"/>
        </w:numPr>
      </w:pPr>
      <w:r>
        <w:t>Voldoende passende en betaalbare</w:t>
      </w:r>
      <w:r w:rsidR="00330129">
        <w:t xml:space="preserve"> geneeskundige zorg, </w:t>
      </w:r>
      <w:r w:rsidR="008B39A5">
        <w:t>z</w:t>
      </w:r>
      <w:r>
        <w:t xml:space="preserve">orgcentra </w:t>
      </w:r>
      <w:r w:rsidR="00330129">
        <w:t>in Lelystad.</w:t>
      </w:r>
    </w:p>
    <w:p w14:paraId="5D28FE84" w14:textId="65B96EEA" w:rsidR="00200B41" w:rsidRDefault="00330129" w:rsidP="00330129">
      <w:pPr>
        <w:pStyle w:val="Lijstalinea"/>
        <w:numPr>
          <w:ilvl w:val="0"/>
          <w:numId w:val="2"/>
        </w:numPr>
      </w:pPr>
      <w:r>
        <w:t xml:space="preserve">Actieve deelname aan relevante projecten / initiëren van projecten </w:t>
      </w:r>
      <w:proofErr w:type="spellStart"/>
      <w:r>
        <w:t>tbv</w:t>
      </w:r>
      <w:proofErr w:type="spellEnd"/>
      <w:r>
        <w:t xml:space="preserve"> senioren.</w:t>
      </w:r>
    </w:p>
    <w:p w14:paraId="3F6B505B" w14:textId="6A8B0A4D" w:rsidR="00530364" w:rsidRDefault="00530364" w:rsidP="00530364">
      <w:pPr>
        <w:pStyle w:val="Lijstalinea"/>
        <w:numPr>
          <w:ilvl w:val="0"/>
          <w:numId w:val="2"/>
        </w:numPr>
      </w:pPr>
      <w:r>
        <w:t>Eigentijdse huisvestingsprojecten voor senioren / ouderen</w:t>
      </w:r>
      <w:r w:rsidR="00A50717">
        <w:t xml:space="preserve"> / </w:t>
      </w:r>
      <w:r w:rsidR="00330129">
        <w:t>Inbreng in woonvisies.</w:t>
      </w:r>
    </w:p>
    <w:p w14:paraId="263685D2" w14:textId="3A51DCA2" w:rsidR="003155FD" w:rsidRDefault="00877D3B" w:rsidP="00A50717">
      <w:pPr>
        <w:pStyle w:val="Lijstalinea"/>
        <w:numPr>
          <w:ilvl w:val="0"/>
          <w:numId w:val="2"/>
        </w:numPr>
      </w:pPr>
      <w:r>
        <w:t>‘</w:t>
      </w:r>
      <w:r w:rsidR="00AD225A">
        <w:t>Senioren voor senioren</w:t>
      </w:r>
      <w:r>
        <w:t>’</w:t>
      </w:r>
      <w:r w:rsidR="00AD225A">
        <w:t xml:space="preserve"> (Omzien naar elkaar) </w:t>
      </w:r>
    </w:p>
    <w:p w14:paraId="665DB204" w14:textId="6253DF11" w:rsidR="00FA7323" w:rsidRPr="008D742C" w:rsidRDefault="008D742C" w:rsidP="00FA7323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>Realisering / Uitwerking</w:t>
      </w:r>
      <w:r w:rsidR="00A50717">
        <w:rPr>
          <w:b/>
          <w:color w:val="00B0F0"/>
          <w:u w:val="single"/>
        </w:rPr>
        <w:t xml:space="preserve"> :   ‘Overleg en samenwerking ‘</w:t>
      </w:r>
    </w:p>
    <w:p w14:paraId="0BFEABB5" w14:textId="17E51A06" w:rsidR="003155FD" w:rsidRPr="00FA7323" w:rsidRDefault="00A643DB" w:rsidP="00FA7323">
      <w:pPr>
        <w:pStyle w:val="Lijstalinea"/>
        <w:numPr>
          <w:ilvl w:val="0"/>
          <w:numId w:val="5"/>
        </w:numPr>
        <w:rPr>
          <w:u w:val="single"/>
        </w:rPr>
      </w:pPr>
      <w:r>
        <w:t xml:space="preserve">OSOL heeft </w:t>
      </w:r>
      <w:r w:rsidR="00FA7323">
        <w:t xml:space="preserve"> actief overleg en</w:t>
      </w:r>
      <w:r w:rsidR="003155FD">
        <w:t xml:space="preserve"> sam</w:t>
      </w:r>
      <w:r w:rsidR="00FA7323">
        <w:t>enwerking met Welzijn</w:t>
      </w:r>
      <w:r w:rsidR="00A50717">
        <w:t>-Lelystad</w:t>
      </w:r>
    </w:p>
    <w:p w14:paraId="3F5DB112" w14:textId="05E800D5" w:rsidR="00634518" w:rsidRDefault="00A643DB" w:rsidP="00634518">
      <w:pPr>
        <w:pStyle w:val="Lijstalinea"/>
        <w:numPr>
          <w:ilvl w:val="0"/>
          <w:numId w:val="3"/>
        </w:numPr>
      </w:pPr>
      <w:r>
        <w:t xml:space="preserve">Idem </w:t>
      </w:r>
      <w:r w:rsidR="003155FD">
        <w:t xml:space="preserve"> samenwerking / overleg met politieke partijen, College van B&amp;W, en Gemeenteraad.</w:t>
      </w:r>
    </w:p>
    <w:p w14:paraId="5947E737" w14:textId="2A59C4DF" w:rsidR="00330129" w:rsidRDefault="003155FD" w:rsidP="00330129">
      <w:pPr>
        <w:pStyle w:val="Lijstalinea"/>
        <w:numPr>
          <w:ilvl w:val="0"/>
          <w:numId w:val="3"/>
        </w:numPr>
      </w:pPr>
      <w:r>
        <w:t xml:space="preserve">Idem met relevante maatschappelijke </w:t>
      </w:r>
      <w:r w:rsidR="00FF7B76">
        <w:t>organisaties</w:t>
      </w:r>
    </w:p>
    <w:p w14:paraId="50E25BDA" w14:textId="387D9A26" w:rsidR="00330129" w:rsidRDefault="00330129" w:rsidP="00330129">
      <w:pPr>
        <w:pStyle w:val="Lijstalinea"/>
      </w:pPr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 xml:space="preserve">          LELYSTAD dec. 2019</w:t>
      </w:r>
    </w:p>
    <w:p w14:paraId="2269ED7F" w14:textId="77777777" w:rsidR="00330129" w:rsidRDefault="00330129" w:rsidP="00330129"/>
    <w:p w14:paraId="0546E600" w14:textId="77D17BC3" w:rsidR="00634518" w:rsidRDefault="00634518" w:rsidP="00330129">
      <w:pPr>
        <w:ind w:left="360"/>
      </w:pPr>
    </w:p>
    <w:p w14:paraId="5F3967E6" w14:textId="77777777" w:rsidR="00991E70" w:rsidRPr="00634518" w:rsidRDefault="00991E70" w:rsidP="00991E70">
      <w:pPr>
        <w:rPr>
          <w:color w:val="FF0000"/>
        </w:rPr>
      </w:pPr>
    </w:p>
    <w:p w14:paraId="010E1A8C" w14:textId="77777777" w:rsidR="008D742C" w:rsidRDefault="008D742C" w:rsidP="008D742C">
      <w:pPr>
        <w:pStyle w:val="Lijstalinea"/>
      </w:pPr>
    </w:p>
    <w:p w14:paraId="30569CC0" w14:textId="1A1A39A5" w:rsidR="00FF7B76" w:rsidRPr="003155FD" w:rsidRDefault="00FF7B76" w:rsidP="00FF7B76"/>
    <w:p w14:paraId="3529A26D" w14:textId="1948F343" w:rsidR="003155FD" w:rsidRDefault="003155FD" w:rsidP="003155FD">
      <w:pPr>
        <w:rPr>
          <w:u w:val="single"/>
        </w:rPr>
      </w:pPr>
    </w:p>
    <w:p w14:paraId="1EA905A4" w14:textId="554A362D" w:rsidR="003155FD" w:rsidRDefault="003155FD" w:rsidP="003155FD">
      <w:pPr>
        <w:rPr>
          <w:u w:val="single"/>
        </w:rPr>
      </w:pPr>
    </w:p>
    <w:p w14:paraId="1B0D2EC5" w14:textId="63C80DE9" w:rsidR="003155FD" w:rsidRDefault="003155FD" w:rsidP="003155FD">
      <w:pPr>
        <w:rPr>
          <w:u w:val="single"/>
        </w:rPr>
      </w:pPr>
    </w:p>
    <w:p w14:paraId="0CCA9564" w14:textId="77777777" w:rsidR="003155FD" w:rsidRPr="003155FD" w:rsidRDefault="003155FD" w:rsidP="003155FD">
      <w:pPr>
        <w:rPr>
          <w:u w:val="single"/>
        </w:rPr>
      </w:pPr>
    </w:p>
    <w:p w14:paraId="16A71BEB" w14:textId="77777777" w:rsidR="00403477" w:rsidRPr="00403477" w:rsidRDefault="00403477" w:rsidP="00403477">
      <w:pPr>
        <w:rPr>
          <w:u w:val="single"/>
        </w:rPr>
      </w:pPr>
    </w:p>
    <w:p w14:paraId="2ADC1635" w14:textId="77777777" w:rsidR="00C765DC" w:rsidRPr="00C765DC" w:rsidRDefault="00C765DC">
      <w:pPr>
        <w:rPr>
          <w:u w:val="single"/>
        </w:rPr>
      </w:pPr>
    </w:p>
    <w:p w14:paraId="584CB7B5" w14:textId="77777777" w:rsidR="002379BB" w:rsidRPr="004319AB" w:rsidRDefault="002379BB"/>
    <w:p w14:paraId="12308D66" w14:textId="77777777" w:rsidR="004319AB" w:rsidRPr="004319AB" w:rsidRDefault="004319AB">
      <w:pPr>
        <w:rPr>
          <w:b/>
          <w:sz w:val="28"/>
          <w:szCs w:val="28"/>
        </w:rPr>
      </w:pPr>
    </w:p>
    <w:sectPr w:rsidR="004319AB" w:rsidRPr="0043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7AD"/>
    <w:multiLevelType w:val="hybridMultilevel"/>
    <w:tmpl w:val="91EA43EA"/>
    <w:lvl w:ilvl="0" w:tplc="CC52EAFC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824D7B"/>
    <w:multiLevelType w:val="hybridMultilevel"/>
    <w:tmpl w:val="801064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86366"/>
    <w:multiLevelType w:val="hybridMultilevel"/>
    <w:tmpl w:val="0986C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5AB4"/>
    <w:multiLevelType w:val="hybridMultilevel"/>
    <w:tmpl w:val="F402A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54D3"/>
    <w:multiLevelType w:val="hybridMultilevel"/>
    <w:tmpl w:val="C450B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AB"/>
    <w:rsid w:val="00017F57"/>
    <w:rsid w:val="000805DA"/>
    <w:rsid w:val="00200B41"/>
    <w:rsid w:val="002379BB"/>
    <w:rsid w:val="002B7E5B"/>
    <w:rsid w:val="003155FD"/>
    <w:rsid w:val="00330129"/>
    <w:rsid w:val="003B2EFA"/>
    <w:rsid w:val="00403477"/>
    <w:rsid w:val="00425348"/>
    <w:rsid w:val="004319AB"/>
    <w:rsid w:val="00530364"/>
    <w:rsid w:val="005E7DEF"/>
    <w:rsid w:val="0062640E"/>
    <w:rsid w:val="00634518"/>
    <w:rsid w:val="0067797A"/>
    <w:rsid w:val="0074212A"/>
    <w:rsid w:val="00877D3B"/>
    <w:rsid w:val="008B39A5"/>
    <w:rsid w:val="008D742C"/>
    <w:rsid w:val="00991E70"/>
    <w:rsid w:val="009B07BD"/>
    <w:rsid w:val="009E4B75"/>
    <w:rsid w:val="009E574F"/>
    <w:rsid w:val="00A50717"/>
    <w:rsid w:val="00A643DB"/>
    <w:rsid w:val="00AD225A"/>
    <w:rsid w:val="00B2063C"/>
    <w:rsid w:val="00C765DC"/>
    <w:rsid w:val="00C91F23"/>
    <w:rsid w:val="00D04905"/>
    <w:rsid w:val="00D361DC"/>
    <w:rsid w:val="00D46704"/>
    <w:rsid w:val="00EB49F0"/>
    <w:rsid w:val="00EE0795"/>
    <w:rsid w:val="00FA7323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EBFE"/>
  <w15:chartTrackingRefBased/>
  <w15:docId w15:val="{7DBF95BE-45BE-4EE2-9B7A-116B717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5D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E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Kolstee</dc:creator>
  <cp:keywords/>
  <dc:description/>
  <cp:lastModifiedBy>Gert Kolstee</cp:lastModifiedBy>
  <cp:revision>5</cp:revision>
  <cp:lastPrinted>2020-01-07T07:54:00Z</cp:lastPrinted>
  <dcterms:created xsi:type="dcterms:W3CDTF">2020-01-05T08:55:00Z</dcterms:created>
  <dcterms:modified xsi:type="dcterms:W3CDTF">2020-01-07T07:54:00Z</dcterms:modified>
</cp:coreProperties>
</file>